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bookmarkEnd w:id="0"/>
    <w:p w:rsidR="003D1D7B" w:rsidRPr="003D1D7B" w:rsidRDefault="003D1D7B" w:rsidP="003D1D7B">
      <w:pPr>
        <w:pStyle w:val="ad"/>
        <w:jc w:val="right"/>
        <w:rPr>
          <w:rFonts w:eastAsia="Calibri"/>
          <w:b/>
          <w:bCs/>
          <w:i/>
          <w:sz w:val="24"/>
          <w:szCs w:val="24"/>
          <w:lang w:eastAsia="en-US"/>
        </w:rPr>
      </w:pPr>
      <w:r w:rsidRPr="003D1D7B">
        <w:rPr>
          <w:rFonts w:eastAsia="Calibri"/>
          <w:i/>
          <w:sz w:val="24"/>
          <w:szCs w:val="24"/>
          <w:lang w:eastAsia="en-US"/>
        </w:rPr>
        <w:t>от "</w:t>
      </w:r>
      <w:r w:rsidR="005E3202">
        <w:rPr>
          <w:rFonts w:eastAsia="Calibri"/>
          <w:i/>
          <w:sz w:val="24"/>
          <w:szCs w:val="24"/>
          <w:lang w:eastAsia="en-US"/>
        </w:rPr>
        <w:t>03</w:t>
      </w:r>
      <w:r w:rsidRPr="003D1D7B">
        <w:rPr>
          <w:rFonts w:eastAsia="Calibri"/>
          <w:i/>
          <w:sz w:val="24"/>
          <w:szCs w:val="24"/>
          <w:lang w:eastAsia="en-US"/>
        </w:rPr>
        <w:t xml:space="preserve">" </w:t>
      </w:r>
      <w:r w:rsidR="005E3202">
        <w:rPr>
          <w:rFonts w:eastAsia="Calibri"/>
          <w:i/>
          <w:sz w:val="24"/>
          <w:szCs w:val="24"/>
          <w:lang w:eastAsia="en-US"/>
        </w:rPr>
        <w:t>ма</w:t>
      </w:r>
      <w:r w:rsidRPr="003D1D7B">
        <w:rPr>
          <w:rFonts w:eastAsia="Calibri"/>
          <w:i/>
          <w:sz w:val="24"/>
          <w:szCs w:val="24"/>
          <w:lang w:eastAsia="en-US"/>
        </w:rPr>
        <w:t>я 2024 г. № Закуп-</w:t>
      </w:r>
      <w:r w:rsidR="005E3202">
        <w:rPr>
          <w:rFonts w:eastAsia="Calibri"/>
          <w:i/>
          <w:sz w:val="24"/>
          <w:szCs w:val="24"/>
          <w:lang w:eastAsia="en-US"/>
        </w:rPr>
        <w:t>2031</w:t>
      </w:r>
    </w:p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65F20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7D4776">
        <w:rPr>
          <w:sz w:val="24"/>
          <w:szCs w:val="24"/>
          <w:shd w:val="clear" w:color="auto" w:fill="FFFFFF"/>
        </w:rPr>
        <w:t>27.10</w:t>
      </w:r>
      <w:r w:rsidR="007D4776" w:rsidRPr="00C420D0">
        <w:rPr>
          <w:sz w:val="24"/>
          <w:szCs w:val="24"/>
          <w:shd w:val="clear" w:color="auto" w:fill="FFFFFF"/>
        </w:rPr>
        <w:t>.202</w:t>
      </w:r>
      <w:r w:rsidR="007D4776">
        <w:rPr>
          <w:sz w:val="24"/>
          <w:szCs w:val="24"/>
          <w:shd w:val="clear" w:color="auto" w:fill="FFFFFF"/>
        </w:rPr>
        <w:t>3</w:t>
      </w:r>
      <w:r w:rsidR="007D4776" w:rsidRPr="00C420D0">
        <w:rPr>
          <w:sz w:val="24"/>
          <w:szCs w:val="24"/>
          <w:shd w:val="clear" w:color="auto" w:fill="FFFFFF"/>
        </w:rPr>
        <w:t xml:space="preserve"> г. № </w:t>
      </w:r>
      <w:r w:rsidR="007D4776">
        <w:rPr>
          <w:sz w:val="24"/>
          <w:szCs w:val="24"/>
          <w:shd w:val="clear" w:color="auto" w:fill="FFFFFF"/>
        </w:rPr>
        <w:t>12</w:t>
      </w:r>
      <w:r w:rsidR="007D4776" w:rsidRPr="00C420D0">
        <w:rPr>
          <w:sz w:val="24"/>
          <w:szCs w:val="24"/>
          <w:shd w:val="clear" w:color="auto" w:fill="FFFFFF"/>
        </w:rPr>
        <w:t>-2</w:t>
      </w:r>
      <w:r w:rsidR="007D4776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065F20">
        <w:rPr>
          <w:sz w:val="24"/>
          <w:szCs w:val="24"/>
        </w:rPr>
        <w:t xml:space="preserve">и приглашает к участию </w:t>
      </w:r>
      <w:r w:rsidR="00065F20" w:rsidRPr="00065F20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65F20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CA4FF8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7D4776" w:rsidRPr="00C420D0" w:rsidRDefault="007D4776" w:rsidP="007D477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техническим вопросам </w:t>
            </w:r>
            <w:r w:rsidRPr="00377E57">
              <w:rPr>
                <w:sz w:val="24"/>
                <w:szCs w:val="24"/>
              </w:rPr>
              <w:t xml:space="preserve">Алексеева Мария Никитична </w:t>
            </w:r>
            <w:r w:rsidRPr="00F2320C">
              <w:rPr>
                <w:sz w:val="24"/>
                <w:szCs w:val="24"/>
              </w:rPr>
              <w:t>– 791427297</w:t>
            </w:r>
            <w:r>
              <w:rPr>
                <w:sz w:val="24"/>
                <w:szCs w:val="24"/>
              </w:rPr>
              <w:t>45</w:t>
            </w:r>
            <w:r w:rsidRPr="00F2320C">
              <w:rPr>
                <w:sz w:val="24"/>
                <w:szCs w:val="24"/>
              </w:rPr>
              <w:t>, доб. 2</w:t>
            </w:r>
            <w:r>
              <w:rPr>
                <w:sz w:val="24"/>
                <w:szCs w:val="24"/>
              </w:rPr>
              <w:t>287</w:t>
            </w:r>
          </w:p>
          <w:p w:rsidR="007D4776" w:rsidRPr="00C420D0" w:rsidRDefault="007D4776" w:rsidP="007D477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вопросам процедуры закупки </w:t>
            </w:r>
            <w:r w:rsidR="005E3202">
              <w:rPr>
                <w:sz w:val="24"/>
                <w:szCs w:val="24"/>
              </w:rPr>
              <w:t>Голокова Елена Владимировна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</w:t>
            </w:r>
            <w:r w:rsidR="005E3202">
              <w:rPr>
                <w:sz w:val="24"/>
                <w:szCs w:val="24"/>
              </w:rPr>
              <w:t>6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DC2174" w:rsidP="007D4776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В</w:t>
            </w:r>
            <w:r w:rsidRPr="00DC2174">
              <w:rPr>
                <w:iCs/>
                <w:lang w:eastAsia="ru-RU"/>
              </w:rPr>
              <w:t xml:space="preserve">ыполнение </w:t>
            </w:r>
            <w:r w:rsidR="00065F20" w:rsidRPr="00065F20">
              <w:rPr>
                <w:iCs/>
                <w:lang w:eastAsia="ru-RU"/>
              </w:rPr>
              <w:t xml:space="preserve">работ </w:t>
            </w:r>
            <w:r w:rsidR="00065F20" w:rsidRPr="00065F20">
              <w:rPr>
                <w:iCs/>
                <w:lang w:val="x-none" w:eastAsia="ru-RU"/>
              </w:rPr>
              <w:t xml:space="preserve">по экспертизе промышленной безопасности </w:t>
            </w:r>
            <w:r w:rsidR="00065F20" w:rsidRPr="00065F20">
              <w:rPr>
                <w:iCs/>
                <w:lang w:eastAsia="ru-RU"/>
              </w:rPr>
              <w:t xml:space="preserve">Объектов: технических </w:t>
            </w:r>
            <w:r w:rsidR="00065F20" w:rsidRPr="00065F20">
              <w:rPr>
                <w:iCs/>
                <w:lang w:val="x-none" w:eastAsia="ru-RU"/>
              </w:rPr>
              <w:t>сооружений (</w:t>
            </w:r>
            <w:r w:rsidR="00065F20" w:rsidRPr="00065F20">
              <w:rPr>
                <w:iCs/>
                <w:lang w:eastAsia="ru-RU"/>
              </w:rPr>
              <w:t xml:space="preserve">РВС, РГС, </w:t>
            </w:r>
            <w:r w:rsidR="00065F20" w:rsidRPr="00065F20">
              <w:rPr>
                <w:iCs/>
                <w:lang w:val="x-none" w:eastAsia="ru-RU"/>
              </w:rPr>
              <w:t>ТТП)</w:t>
            </w:r>
            <w:r w:rsidR="00065F20" w:rsidRPr="00065F20">
              <w:rPr>
                <w:iCs/>
                <w:lang w:eastAsia="ru-RU"/>
              </w:rPr>
              <w:t xml:space="preserve"> и</w:t>
            </w:r>
            <w:r w:rsidR="00065F20" w:rsidRPr="00065F20">
              <w:rPr>
                <w:iCs/>
                <w:lang w:val="x-none" w:eastAsia="ru-RU"/>
              </w:rPr>
              <w:t xml:space="preserve"> технических устройств филиалов</w:t>
            </w:r>
            <w:r w:rsidR="00065F20">
              <w:rPr>
                <w:iCs/>
                <w:lang w:eastAsia="ru-RU"/>
              </w:rPr>
              <w:t xml:space="preserve"> А</w:t>
            </w:r>
            <w:r w:rsidR="00065F20" w:rsidRPr="00065F20">
              <w:rPr>
                <w:iCs/>
                <w:lang w:val="x-none" w:eastAsia="ru-RU"/>
              </w:rPr>
              <w:t>О «Саханефтегазсбыт», расположенных на территории</w:t>
            </w:r>
            <w:r w:rsidR="00065F20" w:rsidRPr="00065F20">
              <w:rPr>
                <w:iCs/>
                <w:lang w:eastAsia="ru-RU"/>
              </w:rPr>
              <w:t>,</w:t>
            </w:r>
            <w:r w:rsidR="00065F20" w:rsidRPr="00065F20">
              <w:rPr>
                <w:iCs/>
                <w:lang w:val="x-none" w:eastAsia="ru-RU"/>
              </w:rPr>
              <w:t xml:space="preserve"> </w:t>
            </w:r>
            <w:r w:rsidR="00215B53">
              <w:rPr>
                <w:iCs/>
                <w:lang w:eastAsia="ru-RU"/>
              </w:rPr>
              <w:t xml:space="preserve">не </w:t>
            </w:r>
            <w:r w:rsidR="00065F20" w:rsidRPr="00065F20">
              <w:rPr>
                <w:iCs/>
                <w:lang w:val="x-none" w:eastAsia="ru-RU"/>
              </w:rPr>
              <w:t>относящейся к Арктической зоне РС(Я) в 202</w:t>
            </w:r>
            <w:r w:rsidR="007D4776">
              <w:rPr>
                <w:iCs/>
                <w:lang w:eastAsia="ru-RU"/>
              </w:rPr>
              <w:t>4</w:t>
            </w:r>
            <w:r w:rsidR="00065F20" w:rsidRPr="00065F20">
              <w:rPr>
                <w:iCs/>
                <w:lang w:val="x-none" w:eastAsia="ru-RU"/>
              </w:rPr>
              <w:t xml:space="preserve"> году</w:t>
            </w:r>
          </w:p>
        </w:tc>
      </w:tr>
      <w:tr w:rsidR="00065F20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065F20" w:rsidRPr="000714C7" w:rsidRDefault="00065F20" w:rsidP="00035443">
            <w:pPr>
              <w:rPr>
                <w:b/>
                <w:sz w:val="24"/>
                <w:szCs w:val="24"/>
              </w:rPr>
            </w:pPr>
            <w:r w:rsidRPr="00065F20">
              <w:rPr>
                <w:b/>
                <w:sz w:val="24"/>
                <w:szCs w:val="24"/>
              </w:rPr>
              <w:t>Перечень объектов, адреса места проведения работ, сроки начала проведения работ ЭПБ</w:t>
            </w:r>
          </w:p>
        </w:tc>
        <w:tc>
          <w:tcPr>
            <w:tcW w:w="12757" w:type="dxa"/>
            <w:shd w:val="clear" w:color="auto" w:fill="auto"/>
          </w:tcPr>
          <w:p w:rsidR="003D1D7B" w:rsidRPr="00305A76" w:rsidRDefault="003D1D7B" w:rsidP="003D1D7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Закупка проводится по </w:t>
            </w:r>
            <w:r w:rsidRPr="00305A76">
              <w:rPr>
                <w:rFonts w:cs="Arial"/>
                <w:b/>
                <w:sz w:val="24"/>
                <w:szCs w:val="24"/>
              </w:rPr>
              <w:t>Лот</w:t>
            </w:r>
            <w:r>
              <w:rPr>
                <w:rFonts w:cs="Arial"/>
                <w:b/>
                <w:sz w:val="24"/>
                <w:szCs w:val="24"/>
              </w:rPr>
              <w:t>у</w:t>
            </w:r>
            <w:r w:rsidRPr="00305A76">
              <w:rPr>
                <w:rFonts w:cs="Arial"/>
                <w:b/>
                <w:sz w:val="24"/>
                <w:szCs w:val="24"/>
              </w:rPr>
              <w:t xml:space="preserve"> №</w:t>
            </w:r>
            <w:r>
              <w:rPr>
                <w:rFonts w:cs="Arial"/>
                <w:b/>
                <w:sz w:val="24"/>
                <w:szCs w:val="24"/>
              </w:rPr>
              <w:t>1</w:t>
            </w:r>
            <w:r w:rsidRPr="00305A76">
              <w:rPr>
                <w:rFonts w:cs="Arial"/>
                <w:b/>
                <w:sz w:val="24"/>
                <w:szCs w:val="24"/>
              </w:rPr>
              <w:t>:</w:t>
            </w:r>
          </w:p>
          <w:tbl>
            <w:tblPr>
              <w:tblStyle w:val="41"/>
              <w:tblW w:w="12499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719"/>
              <w:gridCol w:w="1842"/>
              <w:gridCol w:w="2835"/>
            </w:tblGrid>
            <w:tr w:rsidR="005E3202" w:rsidRPr="00DB132B" w:rsidTr="005E3202">
              <w:tc>
                <w:tcPr>
                  <w:tcW w:w="2127" w:type="dxa"/>
                  <w:vAlign w:val="center"/>
                  <w:hideMark/>
                </w:tcPr>
                <w:p w:rsidR="005E3202" w:rsidRPr="00DB132B" w:rsidRDefault="005E3202" w:rsidP="005E3202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DB132B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vAlign w:val="center"/>
                </w:tcPr>
                <w:p w:rsidR="005E3202" w:rsidRPr="00DB132B" w:rsidRDefault="005E3202" w:rsidP="005E3202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DB132B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vAlign w:val="center"/>
                </w:tcPr>
                <w:p w:rsidR="005E3202" w:rsidRPr="00DB132B" w:rsidRDefault="005E3202" w:rsidP="005E3202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DB132B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vAlign w:val="center"/>
                </w:tcPr>
                <w:p w:rsidR="005E3202" w:rsidRPr="00DB132B" w:rsidRDefault="005E3202" w:rsidP="005E3202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DB132B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719" w:type="dxa"/>
                  <w:vAlign w:val="center"/>
                </w:tcPr>
                <w:p w:rsidR="005E3202" w:rsidRPr="00DB132B" w:rsidRDefault="005E3202" w:rsidP="005E3202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DB132B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842" w:type="dxa"/>
                  <w:vAlign w:val="center"/>
                </w:tcPr>
                <w:p w:rsidR="005E3202" w:rsidRPr="00DB132B" w:rsidRDefault="005E3202" w:rsidP="005E3202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DB132B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5E3202" w:rsidRPr="00DB132B" w:rsidRDefault="005E3202" w:rsidP="005E3202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DB132B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2835" w:type="dxa"/>
                  <w:vAlign w:val="center"/>
                </w:tcPr>
                <w:p w:rsidR="005E3202" w:rsidRPr="00DB132B" w:rsidRDefault="005E3202" w:rsidP="005E3202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DB132B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5E3202" w:rsidRPr="00DB132B" w:rsidTr="005E3202">
              <w:trPr>
                <w:trHeight w:val="1429"/>
              </w:trPr>
              <w:tc>
                <w:tcPr>
                  <w:tcW w:w="2127" w:type="dxa"/>
                  <w:vMerge w:val="restart"/>
                </w:tcPr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  <w:r w:rsidRPr="00DB132B">
                    <w:lastRenderedPageBreak/>
                    <w:t xml:space="preserve">Филиал «Якутская нефтебаза», РС(Я), г.Якутск п. </w:t>
                  </w:r>
                  <w:proofErr w:type="spellStart"/>
                  <w:r w:rsidRPr="00DB132B">
                    <w:t>Жатай</w:t>
                  </w:r>
                  <w:proofErr w:type="spellEnd"/>
                  <w:r w:rsidRPr="00DB132B">
                    <w:t xml:space="preserve">, ул. </w:t>
                  </w:r>
                  <w:proofErr w:type="spellStart"/>
                  <w:r w:rsidRPr="00DB132B">
                    <w:t>Строда</w:t>
                  </w:r>
                  <w:proofErr w:type="spellEnd"/>
                  <w:r w:rsidRPr="00DB132B">
                    <w:t xml:space="preserve"> 12.</w:t>
                  </w:r>
                </w:p>
              </w:tc>
              <w:tc>
                <w:tcPr>
                  <w:tcW w:w="850" w:type="dxa"/>
                  <w:vMerge w:val="restart"/>
                </w:tcPr>
                <w:p w:rsidR="005E3202" w:rsidRPr="00DB132B" w:rsidRDefault="005E3202" w:rsidP="005E320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DB132B">
                    <w:rPr>
                      <w:rFonts w:eastAsia="Calibri"/>
                      <w:lang w:val="en-US" w:eastAsia="en-US"/>
                    </w:rPr>
                    <w:t>II</w:t>
                  </w:r>
                </w:p>
              </w:tc>
              <w:tc>
                <w:tcPr>
                  <w:tcW w:w="1276" w:type="dxa"/>
                </w:tcPr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  <w:r w:rsidRPr="00DB132B">
                    <w:rPr>
                      <w:rFonts w:eastAsia="Calibri"/>
                      <w:lang w:eastAsia="en-US"/>
                    </w:rPr>
                    <w:t>РВС-5000</w:t>
                  </w:r>
                </w:p>
              </w:tc>
              <w:tc>
                <w:tcPr>
                  <w:tcW w:w="850" w:type="dxa"/>
                </w:tcPr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  <w:r w:rsidRPr="00DB132B">
                    <w:rPr>
                      <w:rFonts w:eastAsia="Calibri"/>
                      <w:lang w:eastAsia="en-US"/>
                    </w:rPr>
                    <w:t>17</w:t>
                  </w:r>
                </w:p>
              </w:tc>
              <w:tc>
                <w:tcPr>
                  <w:tcW w:w="2719" w:type="dxa"/>
                  <w:vMerge w:val="restart"/>
                </w:tcPr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  <w:r w:rsidRPr="00DB132B">
                    <w:rPr>
                      <w:rFonts w:eastAsia="Calibri"/>
                      <w:b/>
                      <w:lang w:eastAsia="en-US"/>
                    </w:rPr>
                    <w:t>1 этап.</w:t>
                  </w:r>
                  <w:r w:rsidRPr="00DB132B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  <w:r w:rsidRPr="00DB132B">
                    <w:rPr>
                      <w:rFonts w:eastAsia="Calibri"/>
                      <w:lang w:eastAsia="en-US"/>
                    </w:rPr>
                    <w:t>Все РВС – апрель-май 2024</w:t>
                  </w:r>
                </w:p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</w:p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  <w:r w:rsidRPr="00DB132B">
                    <w:rPr>
                      <w:rFonts w:eastAsia="Calibri"/>
                      <w:b/>
                      <w:lang w:eastAsia="en-US"/>
                    </w:rPr>
                    <w:t>2 этап.</w:t>
                  </w:r>
                  <w:r w:rsidRPr="00DB132B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5E3202" w:rsidRPr="00DB132B" w:rsidRDefault="005E3202" w:rsidP="005E3202">
                  <w:r w:rsidRPr="00DB132B">
                    <w:t>Выезд для осмотра - осуществляется в отношении отремонтированных РВС, по мере их готовности.</w:t>
                  </w:r>
                </w:p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  <w:r w:rsidRPr="00DB132B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Технологический трубопровод будет заполнен нефтепродуктами</w:t>
                  </w:r>
                </w:p>
              </w:tc>
              <w:tc>
                <w:tcPr>
                  <w:tcW w:w="1842" w:type="dxa"/>
                </w:tcPr>
                <w:p w:rsidR="005E3202" w:rsidRPr="00DB132B" w:rsidRDefault="005E3202" w:rsidP="005E3202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DB132B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236 670.39</w:t>
                  </w:r>
                </w:p>
              </w:tc>
              <w:tc>
                <w:tcPr>
                  <w:tcW w:w="2835" w:type="dxa"/>
                </w:tcPr>
                <w:p w:rsidR="005E3202" w:rsidRPr="00DB132B" w:rsidRDefault="005E3202" w:rsidP="005E3202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DB132B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4 023 396,63</w:t>
                  </w:r>
                </w:p>
              </w:tc>
            </w:tr>
            <w:tr w:rsidR="005E3202" w:rsidRPr="00DB132B" w:rsidTr="005E3202">
              <w:trPr>
                <w:trHeight w:val="2135"/>
              </w:trPr>
              <w:tc>
                <w:tcPr>
                  <w:tcW w:w="2127" w:type="dxa"/>
                  <w:vMerge/>
                </w:tcPr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  <w:r w:rsidRPr="00DB132B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Технологический трубопровод</w:t>
                  </w:r>
                </w:p>
              </w:tc>
              <w:tc>
                <w:tcPr>
                  <w:tcW w:w="850" w:type="dxa"/>
                </w:tcPr>
                <w:p w:rsidR="005E3202" w:rsidRPr="00DB132B" w:rsidRDefault="005E3202" w:rsidP="005E3202">
                  <w:pPr>
                    <w:rPr>
                      <w:rFonts w:eastAsia="Calibri"/>
                      <w:lang w:val="en-US" w:eastAsia="en-US"/>
                    </w:rPr>
                  </w:pPr>
                  <w:r w:rsidRPr="00DB132B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21,3</w:t>
                  </w:r>
                </w:p>
              </w:tc>
              <w:tc>
                <w:tcPr>
                  <w:tcW w:w="2719" w:type="dxa"/>
                  <w:vMerge/>
                </w:tcPr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2" w:type="dxa"/>
                </w:tcPr>
                <w:p w:rsidR="005E3202" w:rsidRPr="00DB132B" w:rsidRDefault="005E3202" w:rsidP="005E3202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DB132B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130 000.00</w:t>
                  </w:r>
                </w:p>
              </w:tc>
              <w:tc>
                <w:tcPr>
                  <w:tcW w:w="2835" w:type="dxa"/>
                </w:tcPr>
                <w:p w:rsidR="005E3202" w:rsidRPr="00DB132B" w:rsidRDefault="005E3202" w:rsidP="005E3202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DB132B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2 769 000.00</w:t>
                  </w:r>
                </w:p>
              </w:tc>
            </w:tr>
            <w:tr w:rsidR="005E3202" w:rsidRPr="00DB132B" w:rsidTr="005E3202">
              <w:trPr>
                <w:trHeight w:val="70"/>
              </w:trPr>
              <w:tc>
                <w:tcPr>
                  <w:tcW w:w="9664" w:type="dxa"/>
                  <w:gridSpan w:val="6"/>
                </w:tcPr>
                <w:p w:rsidR="005E3202" w:rsidRPr="00DB132B" w:rsidRDefault="005E3202" w:rsidP="005E3202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DB132B">
                    <w:rPr>
                      <w:rFonts w:eastAsia="Calibri"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2835" w:type="dxa"/>
                </w:tcPr>
                <w:p w:rsidR="005E3202" w:rsidRPr="00DB132B" w:rsidRDefault="005E3202" w:rsidP="005E3202">
                  <w:pPr>
                    <w:rPr>
                      <w:rFonts w:eastAsia="Calibri"/>
                      <w:lang w:eastAsia="en-US"/>
                    </w:rPr>
                  </w:pPr>
                  <w:r w:rsidRPr="00DB132B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6 792 396,63</w:t>
                  </w:r>
                </w:p>
              </w:tc>
            </w:tr>
          </w:tbl>
          <w:p w:rsidR="00065F20" w:rsidRPr="00215B53" w:rsidRDefault="00065F20" w:rsidP="00215B5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E499D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E49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выполнения </w:t>
            </w:r>
            <w:r w:rsidR="003A0C1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5E3202" w:rsidRPr="00305A76" w:rsidRDefault="005E3202" w:rsidP="005E32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05A76">
              <w:rPr>
                <w:sz w:val="24"/>
                <w:szCs w:val="24"/>
                <w:lang w:val="x-none" w:eastAsia="x-none"/>
              </w:rPr>
              <w:t xml:space="preserve">Выполнение работ по экспертизе промышленной безопасности </w:t>
            </w:r>
            <w:r w:rsidRPr="00305A76">
              <w:rPr>
                <w:sz w:val="24"/>
                <w:szCs w:val="24"/>
                <w:lang w:eastAsia="x-none"/>
              </w:rPr>
              <w:t xml:space="preserve">Объектов: технических </w:t>
            </w:r>
            <w:r w:rsidRPr="00305A76">
              <w:rPr>
                <w:sz w:val="24"/>
                <w:szCs w:val="24"/>
                <w:lang w:val="x-none" w:eastAsia="x-none"/>
              </w:rPr>
              <w:t>сооружений (</w:t>
            </w:r>
            <w:r w:rsidRPr="00305A76">
              <w:rPr>
                <w:sz w:val="24"/>
                <w:szCs w:val="24"/>
                <w:lang w:eastAsia="x-none"/>
              </w:rPr>
              <w:t xml:space="preserve">РВС, РГС, </w:t>
            </w:r>
            <w:r w:rsidRPr="00305A76">
              <w:rPr>
                <w:sz w:val="24"/>
                <w:szCs w:val="24"/>
                <w:lang w:val="x-none" w:eastAsia="x-none"/>
              </w:rPr>
              <w:t>ТТП)</w:t>
            </w:r>
            <w:r w:rsidRPr="00305A76">
              <w:rPr>
                <w:sz w:val="24"/>
                <w:szCs w:val="24"/>
                <w:lang w:eastAsia="x-none"/>
              </w:rPr>
              <w:t xml:space="preserve"> и</w:t>
            </w:r>
            <w:r w:rsidRPr="00305A76">
              <w:rPr>
                <w:sz w:val="24"/>
                <w:szCs w:val="24"/>
                <w:lang w:val="x-none" w:eastAsia="x-none"/>
              </w:rPr>
              <w:t xml:space="preserve"> технических устройств филиалов АО «Саханефтегазсбыт», расположенных на территории</w:t>
            </w:r>
            <w:r w:rsidRPr="00305A76">
              <w:rPr>
                <w:sz w:val="24"/>
                <w:szCs w:val="24"/>
                <w:lang w:eastAsia="x-none"/>
              </w:rPr>
              <w:t>,</w:t>
            </w:r>
            <w:r w:rsidRPr="00305A76">
              <w:rPr>
                <w:sz w:val="24"/>
                <w:szCs w:val="24"/>
                <w:lang w:val="x-none" w:eastAsia="x-none"/>
              </w:rPr>
              <w:t xml:space="preserve"> </w:t>
            </w:r>
            <w:r w:rsidRPr="00305A76">
              <w:rPr>
                <w:sz w:val="24"/>
                <w:szCs w:val="24"/>
                <w:lang w:eastAsia="x-none"/>
              </w:rPr>
              <w:t xml:space="preserve">не </w:t>
            </w:r>
            <w:r w:rsidRPr="00305A76">
              <w:rPr>
                <w:sz w:val="24"/>
                <w:szCs w:val="24"/>
                <w:lang w:val="x-none" w:eastAsia="x-none"/>
              </w:rPr>
              <w:t>относящейся к Арктической зоне РС(Я)</w:t>
            </w:r>
            <w:r w:rsidRPr="00305A76">
              <w:rPr>
                <w:sz w:val="24"/>
                <w:szCs w:val="24"/>
                <w:lang w:eastAsia="x-none"/>
              </w:rPr>
              <w:t>,</w:t>
            </w:r>
            <w:r w:rsidRPr="00305A76">
              <w:rPr>
                <w:sz w:val="24"/>
                <w:szCs w:val="24"/>
                <w:lang w:val="x-none" w:eastAsia="x-none"/>
              </w:rPr>
              <w:t xml:space="preserve"> </w:t>
            </w:r>
            <w:r w:rsidRPr="00305A76">
              <w:rPr>
                <w:sz w:val="24"/>
                <w:szCs w:val="24"/>
                <w:lang w:eastAsia="x-none"/>
              </w:rPr>
              <w:t xml:space="preserve">будут проводится </w:t>
            </w:r>
            <w:r w:rsidRPr="00305A76">
              <w:rPr>
                <w:sz w:val="24"/>
                <w:szCs w:val="24"/>
                <w:lang w:val="x-none" w:eastAsia="x-none"/>
              </w:rPr>
              <w:t>в 202</w:t>
            </w:r>
            <w:r w:rsidRPr="00305A76">
              <w:rPr>
                <w:sz w:val="24"/>
                <w:szCs w:val="24"/>
                <w:lang w:eastAsia="x-none"/>
              </w:rPr>
              <w:t>4</w:t>
            </w:r>
            <w:r w:rsidRPr="00305A76">
              <w:rPr>
                <w:sz w:val="24"/>
                <w:szCs w:val="24"/>
                <w:lang w:val="x-none" w:eastAsia="x-none"/>
              </w:rPr>
              <w:t xml:space="preserve"> г.</w:t>
            </w:r>
            <w:r w:rsidRPr="00305A76">
              <w:rPr>
                <w:rFonts w:eastAsia="Calibri"/>
                <w:sz w:val="24"/>
                <w:szCs w:val="24"/>
                <w:lang w:eastAsia="en-US"/>
              </w:rPr>
              <w:t xml:space="preserve"> с приемкой работ (2 этап, согласно условий договора) после устранения дефектов до 31.10.2026 г.</w:t>
            </w:r>
          </w:p>
          <w:p w:rsidR="005E3202" w:rsidRPr="00305A76" w:rsidRDefault="005E3202" w:rsidP="005E32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305A76">
              <w:rPr>
                <w:sz w:val="24"/>
                <w:szCs w:val="24"/>
                <w:lang w:eastAsia="x-none"/>
              </w:rPr>
              <w:t xml:space="preserve">1) </w:t>
            </w:r>
            <w:r w:rsidRPr="00305A76">
              <w:rPr>
                <w:rFonts w:eastAsia="Calibri"/>
                <w:sz w:val="24"/>
                <w:szCs w:val="24"/>
                <w:lang w:eastAsia="en-US"/>
              </w:rPr>
              <w:t>Начало работ в отношении Объекта – с момента получения Заявки на выезд;</w:t>
            </w:r>
          </w:p>
          <w:p w:rsidR="005E3202" w:rsidRPr="00305A76" w:rsidRDefault="005E3202" w:rsidP="005E3202">
            <w:pPr>
              <w:tabs>
                <w:tab w:val="left" w:pos="709"/>
              </w:tabs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5A76">
              <w:rPr>
                <w:rFonts w:eastAsia="Calibri"/>
                <w:sz w:val="24"/>
                <w:szCs w:val="24"/>
                <w:lang w:eastAsia="en-US"/>
              </w:rPr>
              <w:t>2) Сроки выполнения работ:</w:t>
            </w:r>
          </w:p>
          <w:p w:rsidR="005E3202" w:rsidRPr="00305A76" w:rsidRDefault="005E3202" w:rsidP="005E3202">
            <w:pPr>
              <w:tabs>
                <w:tab w:val="left" w:pos="709"/>
              </w:tabs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5A76">
              <w:rPr>
                <w:rFonts w:eastAsia="Calibri"/>
                <w:sz w:val="24"/>
                <w:szCs w:val="24"/>
                <w:lang w:eastAsia="en-US"/>
              </w:rPr>
              <w:t>- 1 этап – согласно п.1. Приложения 2 проекта Договора;</w:t>
            </w:r>
          </w:p>
          <w:p w:rsidR="005E3202" w:rsidRPr="00305A76" w:rsidRDefault="005E3202" w:rsidP="005E3202">
            <w:pPr>
              <w:tabs>
                <w:tab w:val="left" w:pos="709"/>
              </w:tabs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5A76">
              <w:rPr>
                <w:rFonts w:eastAsia="Calibri"/>
                <w:sz w:val="24"/>
                <w:szCs w:val="24"/>
                <w:lang w:eastAsia="en-US"/>
              </w:rPr>
              <w:t>- 2 этап – согласно п.2. Приложения 2 проекта Договора;</w:t>
            </w:r>
          </w:p>
          <w:p w:rsidR="005E3202" w:rsidRPr="00305A76" w:rsidRDefault="005E3202" w:rsidP="005E3202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5A76">
              <w:rPr>
                <w:rFonts w:eastAsia="Calibri"/>
                <w:sz w:val="24"/>
                <w:szCs w:val="24"/>
                <w:lang w:eastAsia="en-US"/>
              </w:rPr>
              <w:t>3) Окончание работ в отношении Объекта</w:t>
            </w:r>
            <w:r w:rsidRPr="00305A76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:rsidR="005E3202" w:rsidRPr="00305A76" w:rsidRDefault="005E3202" w:rsidP="005E3202">
            <w:pPr>
              <w:spacing w:line="240" w:lineRule="atLeast"/>
              <w:rPr>
                <w:sz w:val="24"/>
                <w:szCs w:val="24"/>
              </w:rPr>
            </w:pPr>
            <w:r w:rsidRPr="00305A76">
              <w:rPr>
                <w:sz w:val="24"/>
                <w:szCs w:val="24"/>
              </w:rPr>
              <w:t>Работы считаются принятыми с момента подписания между сторонами одного из следующих актов:</w:t>
            </w:r>
          </w:p>
          <w:p w:rsidR="005E3202" w:rsidRPr="00305A76" w:rsidRDefault="005E3202" w:rsidP="005E3202">
            <w:pPr>
              <w:spacing w:line="240" w:lineRule="atLeast"/>
              <w:rPr>
                <w:sz w:val="24"/>
                <w:szCs w:val="24"/>
              </w:rPr>
            </w:pPr>
            <w:r w:rsidRPr="00305A76">
              <w:rPr>
                <w:sz w:val="24"/>
                <w:szCs w:val="24"/>
              </w:rPr>
              <w:t>- Акта приемки выполненных 1 этапа работ, при отсутствии необходимости выполнения работ по 2 этапу;</w:t>
            </w:r>
          </w:p>
          <w:p w:rsidR="005E3202" w:rsidRPr="00305A76" w:rsidRDefault="005E3202" w:rsidP="005E3202">
            <w:pPr>
              <w:spacing w:line="240" w:lineRule="atLeast"/>
              <w:rPr>
                <w:sz w:val="24"/>
                <w:szCs w:val="24"/>
              </w:rPr>
            </w:pPr>
            <w:r w:rsidRPr="00305A76">
              <w:rPr>
                <w:sz w:val="24"/>
                <w:szCs w:val="24"/>
              </w:rPr>
              <w:t>-  Акта приемки выполненных работ 2 этапа;</w:t>
            </w:r>
          </w:p>
          <w:p w:rsidR="00620CF4" w:rsidRPr="003A0C1F" w:rsidRDefault="005E3202" w:rsidP="003D1D7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305A76">
              <w:rPr>
                <w:sz w:val="24"/>
                <w:szCs w:val="24"/>
              </w:rPr>
              <w:t xml:space="preserve">- Акта о невозможности выполнения 2 этапа работ согласно п. 2.6. и п.2.7. проекта Договора. </w:t>
            </w:r>
          </w:p>
        </w:tc>
      </w:tr>
      <w:tr w:rsidR="00A8066E" w:rsidRPr="00C4193C" w:rsidTr="009D0D41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8066E" w:rsidRPr="00762F65" w:rsidRDefault="00A8066E" w:rsidP="00A8066E">
            <w:pPr>
              <w:rPr>
                <w:b/>
                <w:bCs/>
                <w:sz w:val="24"/>
                <w:szCs w:val="24"/>
              </w:rPr>
            </w:pPr>
            <w:r w:rsidRPr="001E5069">
              <w:rPr>
                <w:b/>
                <w:bCs/>
                <w:sz w:val="24"/>
                <w:szCs w:val="24"/>
              </w:rPr>
              <w:t xml:space="preserve">ЭП </w:t>
            </w:r>
            <w:r w:rsidR="00065F20" w:rsidRPr="00065F20">
              <w:rPr>
                <w:b/>
                <w:bCs/>
                <w:sz w:val="24"/>
                <w:szCs w:val="24"/>
              </w:rPr>
              <w:t>АО «ТЭК-Торг» https://www.tektorg.ru/</w:t>
            </w: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8066E" w:rsidRPr="00B141C3" w:rsidRDefault="00A8066E" w:rsidP="00A8066E">
            <w:pPr>
              <w:rPr>
                <w:b/>
                <w:sz w:val="24"/>
                <w:szCs w:val="24"/>
              </w:rPr>
            </w:pPr>
            <w:r w:rsidRPr="00B141C3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CA4FF8" w:rsidRPr="00CA4FF8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ЗП405162 </w:t>
            </w:r>
            <w:bookmarkStart w:id="1" w:name="_GoBack"/>
            <w:bookmarkEnd w:id="1"/>
            <w:r w:rsidRPr="00B141C3">
              <w:rPr>
                <w:sz w:val="24"/>
                <w:szCs w:val="24"/>
              </w:rPr>
              <w:t xml:space="preserve">на  </w:t>
            </w:r>
            <w:r w:rsidRPr="00B141C3">
              <w:rPr>
                <w:b/>
                <w:sz w:val="24"/>
                <w:szCs w:val="24"/>
              </w:rPr>
              <w:t xml:space="preserve">ЭП </w:t>
            </w:r>
            <w:r w:rsidR="00065F20" w:rsidRPr="00B141C3">
              <w:rPr>
                <w:b/>
                <w:bCs/>
                <w:sz w:val="24"/>
                <w:szCs w:val="24"/>
              </w:rPr>
              <w:t xml:space="preserve">АО «ТЭК-Торг» </w:t>
            </w:r>
            <w:r w:rsidR="00065F20" w:rsidRPr="00B141C3">
              <w:rPr>
                <w:b/>
                <w:sz w:val="24"/>
                <w:szCs w:val="24"/>
              </w:rPr>
              <w:t>https://www.tektorg.ru/</w:t>
            </w:r>
          </w:p>
          <w:p w:rsidR="00A8066E" w:rsidRPr="00B141C3" w:rsidRDefault="00A8066E" w:rsidP="00A8066E">
            <w:pPr>
              <w:rPr>
                <w:rStyle w:val="a3"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B141C3">
              <w:rPr>
                <w:b/>
                <w:sz w:val="24"/>
                <w:szCs w:val="24"/>
              </w:rPr>
              <w:t xml:space="preserve">№ </w:t>
            </w:r>
            <w:r w:rsidR="005E3202">
              <w:rPr>
                <w:b/>
                <w:sz w:val="24"/>
                <w:szCs w:val="24"/>
              </w:rPr>
              <w:t>43</w:t>
            </w:r>
            <w:r w:rsidRPr="00B141C3">
              <w:rPr>
                <w:b/>
                <w:sz w:val="24"/>
                <w:szCs w:val="24"/>
              </w:rPr>
              <w:t xml:space="preserve"> </w:t>
            </w:r>
            <w:r w:rsidRPr="00B141C3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7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 xml:space="preserve">предоставления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lastRenderedPageBreak/>
              <w:t>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4220F2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4220F2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4220F2">
                    <w:rPr>
                      <w:sz w:val="24"/>
                      <w:szCs w:val="24"/>
                    </w:rPr>
                    <w:lastRenderedPageBreak/>
                    <w:t xml:space="preserve">Документация размещена на </w:t>
                  </w:r>
                  <w:r w:rsidR="00A8066E" w:rsidRPr="004220F2">
                    <w:rPr>
                      <w:bCs/>
                      <w:sz w:val="24"/>
                      <w:szCs w:val="24"/>
                    </w:rPr>
                    <w:t xml:space="preserve">ЭП </w:t>
                  </w:r>
                  <w:r w:rsidR="00065F20" w:rsidRPr="00065F20">
                    <w:rPr>
                      <w:bCs/>
                      <w:sz w:val="24"/>
                      <w:szCs w:val="24"/>
                    </w:rPr>
                    <w:t>АО «ТЭК-Торг»</w:t>
                  </w:r>
                  <w:r w:rsidR="00065F20" w:rsidRPr="00065F2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65F20" w:rsidRPr="00065F20">
                    <w:rPr>
                      <w:bCs/>
                      <w:sz w:val="24"/>
                      <w:szCs w:val="24"/>
                    </w:rPr>
                    <w:t xml:space="preserve">https://www.tektorg.ru/ </w:t>
                  </w:r>
                  <w:r w:rsidRPr="004220F2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4220F2">
                    <w:rPr>
                      <w:sz w:val="24"/>
                      <w:szCs w:val="24"/>
                    </w:rPr>
                    <w:t>Общества</w:t>
                  </w:r>
                  <w:r w:rsidRPr="004220F2">
                    <w:rPr>
                      <w:sz w:val="24"/>
                      <w:szCs w:val="24"/>
                    </w:rPr>
                    <w:t xml:space="preserve"> </w:t>
                  </w:r>
                  <w:r w:rsidR="001E0848" w:rsidRPr="004220F2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4220F2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4220F2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44110E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44110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4110E" w:rsidRPr="0044110E">
                    <w:rPr>
                      <w:b/>
                      <w:color w:val="000000"/>
                      <w:sz w:val="24"/>
                      <w:szCs w:val="24"/>
                    </w:rPr>
                    <w:t>03.05</w:t>
                  </w:r>
                  <w:r w:rsidR="00604EC3" w:rsidRPr="0044110E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="00604EC3" w:rsidRPr="002A0C7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612B7D" w:rsidRPr="002A0C73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E804A0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E804A0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E804A0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E804A0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4220F2">
                    <w:rPr>
                      <w:sz w:val="24"/>
                      <w:szCs w:val="24"/>
                    </w:rPr>
                    <w:t>время м</w:t>
                  </w:r>
                  <w:r w:rsidR="0045523C" w:rsidRPr="004220F2">
                    <w:rPr>
                      <w:sz w:val="24"/>
                      <w:szCs w:val="24"/>
                    </w:rPr>
                    <w:t>естно</w:t>
                  </w:r>
                  <w:r w:rsidRPr="004220F2">
                    <w:rPr>
                      <w:sz w:val="24"/>
                      <w:szCs w:val="24"/>
                    </w:rPr>
                    <w:t>е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4110E">
                    <w:rPr>
                      <w:b/>
                      <w:color w:val="000000"/>
                      <w:sz w:val="24"/>
                      <w:szCs w:val="24"/>
                    </w:rPr>
                    <w:t>13.05</w:t>
                  </w:r>
                  <w:r w:rsidR="00604EC3" w:rsidRPr="00FB5A1A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="00604EC3" w:rsidRPr="00E804A0">
                    <w:rPr>
                      <w:b/>
                    </w:rPr>
                    <w:t xml:space="preserve">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4220F2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220F2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Плата за предоставление документации по проведению </w:t>
                  </w:r>
                  <w:r w:rsidR="008553E7" w:rsidRPr="004220F2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4220F2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0278FB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0278FB">
              <w:rPr>
                <w:bCs/>
                <w:sz w:val="24"/>
                <w:szCs w:val="24"/>
              </w:rPr>
              <w:t xml:space="preserve">ЭП </w:t>
            </w:r>
            <w:r w:rsidR="00065F20" w:rsidRPr="00065F20">
              <w:rPr>
                <w:bCs/>
                <w:sz w:val="24"/>
                <w:szCs w:val="24"/>
              </w:rPr>
              <w:t>АО «ТЭК-Торг»</w:t>
            </w:r>
            <w:r w:rsidR="00065F20" w:rsidRPr="00065F20">
              <w:rPr>
                <w:b/>
                <w:bCs/>
                <w:sz w:val="24"/>
                <w:szCs w:val="24"/>
              </w:rPr>
              <w:t xml:space="preserve"> </w:t>
            </w:r>
            <w:r w:rsidR="00065F20" w:rsidRPr="00065F20">
              <w:rPr>
                <w:bCs/>
                <w:sz w:val="24"/>
                <w:szCs w:val="24"/>
              </w:rPr>
              <w:t xml:space="preserve">https://www.tektorg.ru/ </w:t>
            </w:r>
            <w:r w:rsidR="005D7327" w:rsidRPr="004220F2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4220F2" w:rsidRDefault="00AD38AD" w:rsidP="003B0A04">
            <w:pPr>
              <w:pStyle w:val="Default"/>
              <w:jc w:val="both"/>
            </w:pPr>
            <w:r w:rsidRPr="004220F2">
              <w:t xml:space="preserve">Дата и время начала подачи Заявок </w:t>
            </w:r>
            <w:r w:rsidR="00A74FCC" w:rsidRPr="004220F2">
              <w:rPr>
                <w:b/>
              </w:rPr>
              <w:t xml:space="preserve">с </w:t>
            </w:r>
            <w:r w:rsidR="0044110E">
              <w:rPr>
                <w:b/>
              </w:rPr>
              <w:t>03.05</w:t>
            </w:r>
            <w:r w:rsidR="00604EC3" w:rsidRPr="00FB5A1A">
              <w:rPr>
                <w:b/>
              </w:rPr>
              <w:t>.2024</w:t>
            </w:r>
            <w:r w:rsidR="00604EC3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</w:p>
          <w:p w:rsidR="00AD38AD" w:rsidRPr="004220F2" w:rsidRDefault="00AD38AD" w:rsidP="003B0A04">
            <w:pPr>
              <w:pStyle w:val="Default"/>
              <w:jc w:val="both"/>
            </w:pPr>
            <w:r w:rsidRPr="004220F2">
              <w:t xml:space="preserve">Дата и время окончания подачи и открытие доступа к Заявкам:  </w:t>
            </w:r>
          </w:p>
          <w:p w:rsidR="00AD38AD" w:rsidRPr="004220F2" w:rsidRDefault="00F23132" w:rsidP="0013230B">
            <w:pPr>
              <w:pStyle w:val="Default"/>
              <w:jc w:val="both"/>
            </w:pPr>
            <w:r w:rsidRPr="004220F2">
              <w:rPr>
                <w:b/>
              </w:rPr>
              <w:t>09</w:t>
            </w:r>
            <w:r w:rsidR="00AD38AD" w:rsidRPr="004220F2">
              <w:rPr>
                <w:b/>
              </w:rPr>
              <w:t>.00 час</w:t>
            </w:r>
            <w:r w:rsidR="00B95597" w:rsidRPr="004220F2">
              <w:rPr>
                <w:b/>
              </w:rPr>
              <w:t>ов</w:t>
            </w:r>
            <w:r w:rsidR="00AD38AD" w:rsidRPr="004220F2">
              <w:t xml:space="preserve"> (время м</w:t>
            </w:r>
            <w:r w:rsidRPr="004220F2">
              <w:t>естное</w:t>
            </w:r>
            <w:r w:rsidR="00B33059" w:rsidRPr="004220F2">
              <w:rPr>
                <w:b/>
              </w:rPr>
              <w:t xml:space="preserve">) </w:t>
            </w:r>
            <w:r w:rsidR="0044110E">
              <w:rPr>
                <w:b/>
              </w:rPr>
              <w:t>13.05</w:t>
            </w:r>
            <w:r w:rsidR="00604EC3" w:rsidRPr="00FB5A1A">
              <w:rPr>
                <w:b/>
              </w:rPr>
              <w:t>.2024</w:t>
            </w:r>
            <w:r w:rsidR="00604EC3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AD38AD" w:rsidRPr="004220F2">
              <w:rPr>
                <w:b/>
              </w:rPr>
              <w:t>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762F65" w:rsidP="008D04A4">
            <w:pPr>
              <w:pStyle w:val="Default"/>
              <w:jc w:val="both"/>
              <w:rPr>
                <w:b/>
              </w:rPr>
            </w:pPr>
            <w:r w:rsidRPr="004220F2">
              <w:t xml:space="preserve">Дата рассмотрения Заявок: </w:t>
            </w:r>
            <w:r w:rsidR="0044110E">
              <w:rPr>
                <w:b/>
              </w:rPr>
              <w:t>14.05</w:t>
            </w:r>
            <w:r w:rsidR="00604EC3" w:rsidRPr="00FB5A1A">
              <w:rPr>
                <w:b/>
              </w:rPr>
              <w:t>.2024</w:t>
            </w:r>
            <w:r w:rsidR="00604EC3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12</w:t>
            </w:r>
            <w:r w:rsidR="00F23132" w:rsidRPr="004220F2">
              <w:rPr>
                <w:b/>
              </w:rPr>
              <w:t>.0</w:t>
            </w:r>
            <w:r w:rsidR="00B95597" w:rsidRPr="004220F2">
              <w:rPr>
                <w:b/>
              </w:rPr>
              <w:t>0</w:t>
            </w:r>
            <w:r w:rsidR="00F23132" w:rsidRPr="004220F2">
              <w:rPr>
                <w:b/>
              </w:rPr>
              <w:t xml:space="preserve"> часов </w:t>
            </w:r>
            <w:r w:rsidR="00F23132" w:rsidRPr="004220F2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AD38AD" w:rsidP="008D04A4">
            <w:pPr>
              <w:pStyle w:val="Default"/>
              <w:jc w:val="both"/>
              <w:rPr>
                <w:b/>
              </w:rPr>
            </w:pPr>
            <w:r w:rsidRPr="004220F2">
              <w:t xml:space="preserve">Дата подведения итогов (ориентировочно): </w:t>
            </w:r>
            <w:r w:rsidR="0044110E">
              <w:rPr>
                <w:b/>
              </w:rPr>
              <w:t>15.05</w:t>
            </w:r>
            <w:r w:rsidR="00604EC3" w:rsidRPr="00FB5A1A">
              <w:rPr>
                <w:b/>
              </w:rPr>
              <w:t>.2024</w:t>
            </w:r>
            <w:r w:rsidR="00604EC3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</w:t>
            </w:r>
            <w:r w:rsidR="005C465C" w:rsidRPr="004220F2">
              <w:rPr>
                <w:b/>
              </w:rPr>
              <w:t>6</w:t>
            </w:r>
            <w:r w:rsidR="00B95597" w:rsidRPr="004220F2">
              <w:rPr>
                <w:b/>
              </w:rPr>
              <w:t>.00</w:t>
            </w:r>
            <w:r w:rsidRPr="004220F2">
              <w:rPr>
                <w:b/>
              </w:rPr>
              <w:t xml:space="preserve"> часов </w:t>
            </w:r>
            <w:r w:rsidRPr="004220F2">
              <w:t xml:space="preserve">(время </w:t>
            </w:r>
            <w:r w:rsidR="00F23132" w:rsidRPr="004220F2">
              <w:t>местное</w:t>
            </w:r>
            <w:r w:rsidRPr="004220F2">
              <w:t>)</w:t>
            </w:r>
            <w:r w:rsidR="000419C4" w:rsidRPr="004220F2">
              <w:t>, но не позднее</w:t>
            </w:r>
            <w:r w:rsidRPr="004220F2">
              <w:t xml:space="preserve"> 15 рабочих дней со дня открытия доступа к Заявкам Участников.</w:t>
            </w:r>
            <w:r w:rsidRPr="004220F2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81278"/>
    <w:multiLevelType w:val="hybridMultilevel"/>
    <w:tmpl w:val="7B44475E"/>
    <w:lvl w:ilvl="0" w:tplc="46EC3E18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3EBB"/>
    <w:multiLevelType w:val="hybridMultilevel"/>
    <w:tmpl w:val="DC984C10"/>
    <w:lvl w:ilvl="0" w:tplc="D4B49A52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A5A247C"/>
    <w:multiLevelType w:val="hybridMultilevel"/>
    <w:tmpl w:val="ACFE35A0"/>
    <w:lvl w:ilvl="0" w:tplc="85F8142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278FB"/>
    <w:rsid w:val="0003069C"/>
    <w:rsid w:val="00035443"/>
    <w:rsid w:val="000372F1"/>
    <w:rsid w:val="00037686"/>
    <w:rsid w:val="000419C4"/>
    <w:rsid w:val="00052F8B"/>
    <w:rsid w:val="00062268"/>
    <w:rsid w:val="00063A15"/>
    <w:rsid w:val="00065F20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26D01"/>
    <w:rsid w:val="0013230B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53DF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0BA9"/>
    <w:rsid w:val="00211102"/>
    <w:rsid w:val="0021214B"/>
    <w:rsid w:val="00215B53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0C73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1453"/>
    <w:rsid w:val="002D4AA3"/>
    <w:rsid w:val="002D4B03"/>
    <w:rsid w:val="002E645C"/>
    <w:rsid w:val="002F101F"/>
    <w:rsid w:val="002F2524"/>
    <w:rsid w:val="002F477F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A0C1F"/>
    <w:rsid w:val="003B0A04"/>
    <w:rsid w:val="003B0E28"/>
    <w:rsid w:val="003B7ACD"/>
    <w:rsid w:val="003C19E6"/>
    <w:rsid w:val="003C3E3D"/>
    <w:rsid w:val="003D1A2B"/>
    <w:rsid w:val="003D1D7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4110E"/>
    <w:rsid w:val="00445EC7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202"/>
    <w:rsid w:val="005E3493"/>
    <w:rsid w:val="005E4ACE"/>
    <w:rsid w:val="005E74E8"/>
    <w:rsid w:val="005F477A"/>
    <w:rsid w:val="0060169C"/>
    <w:rsid w:val="00604EC3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A05"/>
    <w:rsid w:val="006A55E5"/>
    <w:rsid w:val="006A61E3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05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84646"/>
    <w:rsid w:val="00794369"/>
    <w:rsid w:val="00794906"/>
    <w:rsid w:val="007977E3"/>
    <w:rsid w:val="00797877"/>
    <w:rsid w:val="007A1EC3"/>
    <w:rsid w:val="007A7BCF"/>
    <w:rsid w:val="007C136F"/>
    <w:rsid w:val="007C32DC"/>
    <w:rsid w:val="007C3DEA"/>
    <w:rsid w:val="007C4702"/>
    <w:rsid w:val="007D0CAD"/>
    <w:rsid w:val="007D1A00"/>
    <w:rsid w:val="007D330B"/>
    <w:rsid w:val="007D4776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04A4"/>
    <w:rsid w:val="008D4794"/>
    <w:rsid w:val="008E2F79"/>
    <w:rsid w:val="008E518E"/>
    <w:rsid w:val="008E7C16"/>
    <w:rsid w:val="009024F4"/>
    <w:rsid w:val="0090688E"/>
    <w:rsid w:val="00911204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573A7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3B51"/>
    <w:rsid w:val="009C6A92"/>
    <w:rsid w:val="009D0D41"/>
    <w:rsid w:val="009D326E"/>
    <w:rsid w:val="009E0F94"/>
    <w:rsid w:val="009E354E"/>
    <w:rsid w:val="009E499D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066E"/>
    <w:rsid w:val="00A87FCA"/>
    <w:rsid w:val="00A96BD4"/>
    <w:rsid w:val="00AB19A1"/>
    <w:rsid w:val="00AB3ADD"/>
    <w:rsid w:val="00AC15A5"/>
    <w:rsid w:val="00AC17F9"/>
    <w:rsid w:val="00AC20C9"/>
    <w:rsid w:val="00AC248D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41C3"/>
    <w:rsid w:val="00B26498"/>
    <w:rsid w:val="00B32483"/>
    <w:rsid w:val="00B33059"/>
    <w:rsid w:val="00B35473"/>
    <w:rsid w:val="00B35DE1"/>
    <w:rsid w:val="00B51DC3"/>
    <w:rsid w:val="00B562BA"/>
    <w:rsid w:val="00B62E53"/>
    <w:rsid w:val="00B66ECC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27BA"/>
    <w:rsid w:val="00BE62A3"/>
    <w:rsid w:val="00BF389C"/>
    <w:rsid w:val="00C0520A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A4FF8"/>
    <w:rsid w:val="00CB08A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4FFB"/>
    <w:rsid w:val="00D15184"/>
    <w:rsid w:val="00D1528C"/>
    <w:rsid w:val="00D33AF7"/>
    <w:rsid w:val="00D34956"/>
    <w:rsid w:val="00D4576A"/>
    <w:rsid w:val="00D565BE"/>
    <w:rsid w:val="00D6277F"/>
    <w:rsid w:val="00D65C84"/>
    <w:rsid w:val="00D705EB"/>
    <w:rsid w:val="00D76F1A"/>
    <w:rsid w:val="00D900E4"/>
    <w:rsid w:val="00D91BBD"/>
    <w:rsid w:val="00D93D1F"/>
    <w:rsid w:val="00D96F01"/>
    <w:rsid w:val="00DA1D69"/>
    <w:rsid w:val="00DA2FAB"/>
    <w:rsid w:val="00DA51DF"/>
    <w:rsid w:val="00DB6578"/>
    <w:rsid w:val="00DC2174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EF7425"/>
    <w:rsid w:val="00F01D42"/>
    <w:rsid w:val="00F04C3D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08D7"/>
    <w:rsid w:val="00F81A1D"/>
    <w:rsid w:val="00F8426B"/>
    <w:rsid w:val="00F849AB"/>
    <w:rsid w:val="00F84D13"/>
    <w:rsid w:val="00FA0ECC"/>
    <w:rsid w:val="00FB003C"/>
    <w:rsid w:val="00FB14B6"/>
    <w:rsid w:val="00FC01B6"/>
    <w:rsid w:val="00FC7704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42">
    <w:name w:val="Сетка таблицы42"/>
    <w:basedOn w:val="a1"/>
    <w:next w:val="aa"/>
    <w:uiPriority w:val="59"/>
    <w:rsid w:val="00DC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rsid w:val="009E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0"/>
    <w:basedOn w:val="a1"/>
    <w:next w:val="aa"/>
    <w:rsid w:val="007D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a"/>
    <w:rsid w:val="002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1957-119D-4CBE-A474-987929A9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2021-11-22T08:19:00Z</cp:lastPrinted>
  <dcterms:created xsi:type="dcterms:W3CDTF">2024-05-03T00:59:00Z</dcterms:created>
  <dcterms:modified xsi:type="dcterms:W3CDTF">2024-05-03T07:47:00Z</dcterms:modified>
</cp:coreProperties>
</file>